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3E938" w14:textId="5C8097F6" w:rsidR="00745DA3" w:rsidRPr="00605DF1" w:rsidRDefault="00745DA3" w:rsidP="0015396C">
      <w:pPr>
        <w:autoSpaceDE w:val="0"/>
        <w:autoSpaceDN w:val="0"/>
        <w:adjustRightInd w:val="0"/>
        <w:spacing w:after="0" w:line="240" w:lineRule="auto"/>
        <w:jc w:val="center"/>
        <w:rPr>
          <w:rFonts w:cs="Courier New"/>
          <w:b/>
          <w:color w:val="000000"/>
          <w:sz w:val="24"/>
          <w:szCs w:val="24"/>
          <w:u w:val="single"/>
        </w:rPr>
      </w:pPr>
      <w:r w:rsidRPr="00605DF1">
        <w:rPr>
          <w:rFonts w:cs="Courier New"/>
          <w:b/>
          <w:color w:val="000000"/>
          <w:sz w:val="24"/>
          <w:szCs w:val="24"/>
          <w:u w:val="single"/>
        </w:rPr>
        <w:t>Correction for handlebar static displacement</w:t>
      </w:r>
    </w:p>
    <w:p w14:paraId="4C52AE01" w14:textId="77777777" w:rsidR="00745DA3" w:rsidRDefault="00745DA3" w:rsidP="00745DA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  <w:u w:val="single"/>
        </w:rPr>
      </w:pPr>
    </w:p>
    <w:p w14:paraId="46D1B075" w14:textId="131A9482" w:rsidR="00745DA3" w:rsidRDefault="00745DA3" w:rsidP="003F61A1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24"/>
          <w:szCs w:val="24"/>
        </w:rPr>
      </w:pPr>
      <w:r w:rsidRPr="00605DF1">
        <w:rPr>
          <w:rFonts w:cs="Courier New"/>
          <w:color w:val="000000"/>
          <w:sz w:val="24"/>
          <w:szCs w:val="24"/>
        </w:rPr>
        <w:t>Due to th</w:t>
      </w:r>
      <w:r w:rsidR="003011D8" w:rsidRPr="00605DF1">
        <w:rPr>
          <w:rFonts w:cs="Courier New"/>
          <w:color w:val="000000"/>
          <w:sz w:val="24"/>
          <w:szCs w:val="24"/>
        </w:rPr>
        <w:t>e rider posture vertical</w:t>
      </w:r>
      <w:r w:rsidR="00391384">
        <w:rPr>
          <w:rFonts w:cs="Courier New"/>
          <w:color w:val="000000"/>
          <w:sz w:val="24"/>
          <w:szCs w:val="24"/>
        </w:rPr>
        <w:t xml:space="preserve">, </w:t>
      </w:r>
      <w:r w:rsidR="003011D8" w:rsidRPr="00605DF1">
        <w:rPr>
          <w:rFonts w:cs="Courier New"/>
          <w:color w:val="000000"/>
          <w:sz w:val="24"/>
          <w:szCs w:val="24"/>
        </w:rPr>
        <w:t>longitudinal</w:t>
      </w:r>
      <w:r w:rsidR="00391384">
        <w:rPr>
          <w:rFonts w:cs="Courier New"/>
          <w:color w:val="000000"/>
          <w:sz w:val="24"/>
          <w:szCs w:val="24"/>
        </w:rPr>
        <w:t xml:space="preserve"> and lateral</w:t>
      </w:r>
      <w:r w:rsidR="0075499F">
        <w:rPr>
          <w:rFonts w:cs="Courier New"/>
          <w:color w:val="000000"/>
          <w:sz w:val="24"/>
          <w:szCs w:val="24"/>
        </w:rPr>
        <w:t xml:space="preserve"> (static)</w:t>
      </w:r>
      <w:r w:rsidR="003011D8" w:rsidRPr="00605DF1">
        <w:rPr>
          <w:rFonts w:cs="Courier New"/>
          <w:color w:val="000000"/>
          <w:sz w:val="24"/>
          <w:szCs w:val="24"/>
        </w:rPr>
        <w:t xml:space="preserve"> forces are generated at the handlebar</w:t>
      </w:r>
      <w:r w:rsidR="0075499F">
        <w:rPr>
          <w:rFonts w:cs="Courier New"/>
          <w:color w:val="000000"/>
          <w:sz w:val="24"/>
          <w:szCs w:val="24"/>
        </w:rPr>
        <w:t>s</w:t>
      </w:r>
      <w:r w:rsidR="003011D8" w:rsidRPr="00605DF1">
        <w:rPr>
          <w:rFonts w:cs="Courier New"/>
          <w:color w:val="000000"/>
          <w:sz w:val="24"/>
          <w:szCs w:val="24"/>
        </w:rPr>
        <w:t xml:space="preserve">. </w:t>
      </w:r>
      <w:r w:rsidR="00391384">
        <w:rPr>
          <w:rFonts w:cs="Courier New"/>
          <w:color w:val="000000"/>
          <w:sz w:val="24"/>
          <w:szCs w:val="24"/>
        </w:rPr>
        <w:t>However, t</w:t>
      </w:r>
      <w:r w:rsidR="003011D8" w:rsidRPr="00605DF1">
        <w:rPr>
          <w:rFonts w:cs="Courier New"/>
          <w:color w:val="000000"/>
          <w:sz w:val="24"/>
          <w:szCs w:val="24"/>
        </w:rPr>
        <w:t xml:space="preserve">he static forces in the </w:t>
      </w:r>
      <w:r w:rsidR="00391384">
        <w:rPr>
          <w:rFonts w:cs="Courier New"/>
          <w:color w:val="000000"/>
          <w:sz w:val="24"/>
          <w:szCs w:val="24"/>
        </w:rPr>
        <w:t xml:space="preserve">lateral </w:t>
      </w:r>
      <w:r w:rsidR="003011D8" w:rsidRPr="00605DF1">
        <w:rPr>
          <w:rFonts w:cs="Courier New"/>
          <w:color w:val="000000"/>
          <w:sz w:val="24"/>
          <w:szCs w:val="24"/>
        </w:rPr>
        <w:t xml:space="preserve">left (HBL_Y) and right (HBR_Y) </w:t>
      </w:r>
      <w:r w:rsidR="00391384">
        <w:rPr>
          <w:rFonts w:cs="Courier New"/>
          <w:color w:val="000000"/>
          <w:sz w:val="24"/>
          <w:szCs w:val="24"/>
        </w:rPr>
        <w:t>handlebars</w:t>
      </w:r>
      <w:r w:rsidR="004D55D2">
        <w:rPr>
          <w:rFonts w:cs="Courier New"/>
          <w:color w:val="000000"/>
          <w:sz w:val="24"/>
          <w:szCs w:val="24"/>
        </w:rPr>
        <w:t xml:space="preserve"> are not due to posture (i.e., because of the </w:t>
      </w:r>
      <w:r w:rsidR="00391384">
        <w:rPr>
          <w:rFonts w:cs="Courier New"/>
          <w:color w:val="000000"/>
          <w:sz w:val="24"/>
          <w:szCs w:val="24"/>
        </w:rPr>
        <w:t>deformation of the handlebars</w:t>
      </w:r>
      <w:r w:rsidR="004D55D2">
        <w:rPr>
          <w:rFonts w:cs="Courier New"/>
          <w:color w:val="000000"/>
          <w:sz w:val="24"/>
          <w:szCs w:val="24"/>
        </w:rPr>
        <w:t>)</w:t>
      </w:r>
      <w:r w:rsidR="00391384">
        <w:rPr>
          <w:rFonts w:cs="Courier New"/>
          <w:color w:val="000000"/>
          <w:sz w:val="24"/>
          <w:szCs w:val="24"/>
        </w:rPr>
        <w:t xml:space="preserve"> </w:t>
      </w:r>
      <w:r w:rsidR="003011D8" w:rsidRPr="00605DF1">
        <w:rPr>
          <w:rFonts w:cs="Courier New"/>
          <w:color w:val="000000"/>
          <w:sz w:val="24"/>
          <w:szCs w:val="24"/>
        </w:rPr>
        <w:t>and for this reason these forces are subtracte</w:t>
      </w:r>
      <w:r w:rsidR="00760F6A">
        <w:rPr>
          <w:rFonts w:cs="Courier New"/>
          <w:color w:val="000000"/>
          <w:sz w:val="24"/>
          <w:szCs w:val="24"/>
        </w:rPr>
        <w:t>d</w:t>
      </w:r>
      <w:r w:rsidR="003011D8" w:rsidRPr="00605DF1">
        <w:rPr>
          <w:rFonts w:cs="Courier New"/>
          <w:color w:val="000000"/>
          <w:sz w:val="24"/>
          <w:szCs w:val="24"/>
        </w:rPr>
        <w:t xml:space="preserve"> from the dynamic lateral forces. </w:t>
      </w:r>
      <w:r w:rsidR="00760F6A">
        <w:rPr>
          <w:rFonts w:cs="Courier New"/>
          <w:color w:val="000000"/>
          <w:sz w:val="24"/>
          <w:szCs w:val="24"/>
        </w:rPr>
        <w:t>A</w:t>
      </w:r>
      <w:r w:rsidR="002B030C">
        <w:rPr>
          <w:rFonts w:cs="Courier New"/>
          <w:color w:val="000000"/>
          <w:sz w:val="24"/>
          <w:szCs w:val="24"/>
        </w:rPr>
        <w:t xml:space="preserve"> scaling coefficient is obtained from the offset trial by checking the ratio of FY/FX AND FY/FZ </w:t>
      </w:r>
      <w:r w:rsidR="003011D8" w:rsidRPr="00605DF1">
        <w:rPr>
          <w:rFonts w:cs="Courier New"/>
          <w:color w:val="000000"/>
          <w:sz w:val="24"/>
          <w:szCs w:val="24"/>
        </w:rPr>
        <w:t xml:space="preserve">(see </w:t>
      </w:r>
      <w:proofErr w:type="spellStart"/>
      <w:r w:rsidR="003011D8" w:rsidRPr="00605DF1">
        <w:rPr>
          <w:rFonts w:cs="Courier New"/>
          <w:color w:val="000000"/>
          <w:sz w:val="24"/>
          <w:szCs w:val="24"/>
        </w:rPr>
        <w:t>Force</w:t>
      </w:r>
      <w:r w:rsidR="00605DF1" w:rsidRPr="00605DF1">
        <w:rPr>
          <w:rFonts w:cs="Courier New"/>
          <w:color w:val="000000"/>
          <w:sz w:val="24"/>
          <w:szCs w:val="24"/>
        </w:rPr>
        <w:t>_Data</w:t>
      </w:r>
      <w:proofErr w:type="spellEnd"/>
      <w:r w:rsidR="00605DF1" w:rsidRPr="00605DF1">
        <w:rPr>
          <w:rFonts w:cs="Courier New"/>
          <w:color w:val="000000"/>
          <w:sz w:val="24"/>
          <w:szCs w:val="24"/>
        </w:rPr>
        <w:t xml:space="preserve"> folder</w:t>
      </w:r>
      <w:r w:rsidR="00605DF1">
        <w:rPr>
          <w:rFonts w:cs="Courier New"/>
          <w:color w:val="000000"/>
          <w:sz w:val="24"/>
          <w:szCs w:val="24"/>
        </w:rPr>
        <w:t xml:space="preserve"> sub_OS.xlsx file). The mean of all 24 subjects for trial one is calculated in</w:t>
      </w:r>
      <w:r w:rsidR="00AA47DB">
        <w:rPr>
          <w:rFonts w:cs="Courier New"/>
          <w:color w:val="000000"/>
          <w:sz w:val="24"/>
          <w:szCs w:val="24"/>
        </w:rPr>
        <w:t xml:space="preserve"> </w:t>
      </w:r>
      <w:r w:rsidR="00605DF1" w:rsidRPr="00605DF1">
        <w:rPr>
          <w:rFonts w:cs="Courier New"/>
          <w:color w:val="000000"/>
          <w:sz w:val="24"/>
          <w:szCs w:val="24"/>
        </w:rPr>
        <w:t>stati</w:t>
      </w:r>
      <w:r w:rsidR="00AA47DB">
        <w:rPr>
          <w:rFonts w:cs="Courier New"/>
          <w:color w:val="000000"/>
          <w:sz w:val="24"/>
          <w:szCs w:val="24"/>
        </w:rPr>
        <w:t xml:space="preserve">c </w:t>
      </w:r>
      <w:r w:rsidR="00605DF1" w:rsidRPr="00605DF1">
        <w:rPr>
          <w:rFonts w:cs="Courier New"/>
          <w:color w:val="000000"/>
          <w:sz w:val="24"/>
          <w:szCs w:val="24"/>
        </w:rPr>
        <w:t>displacement</w:t>
      </w:r>
      <w:r w:rsidR="00AA47DB">
        <w:rPr>
          <w:rFonts w:cs="Courier New"/>
          <w:color w:val="000000"/>
          <w:sz w:val="24"/>
          <w:szCs w:val="24"/>
        </w:rPr>
        <w:t xml:space="preserve"> </w:t>
      </w:r>
      <w:r w:rsidR="00605DF1" w:rsidRPr="00605DF1">
        <w:rPr>
          <w:rFonts w:cs="Courier New"/>
          <w:color w:val="000000"/>
          <w:sz w:val="24"/>
          <w:szCs w:val="24"/>
        </w:rPr>
        <w:t>correction</w:t>
      </w:r>
      <w:r w:rsidR="00AA47DB">
        <w:rPr>
          <w:rFonts w:cs="Courier New"/>
          <w:color w:val="000000"/>
          <w:sz w:val="24"/>
          <w:szCs w:val="24"/>
        </w:rPr>
        <w:t xml:space="preserve"> </w:t>
      </w:r>
      <w:r w:rsidR="00605DF1" w:rsidRPr="00605DF1">
        <w:rPr>
          <w:rFonts w:cs="Courier New"/>
          <w:color w:val="000000"/>
          <w:sz w:val="24"/>
          <w:szCs w:val="24"/>
        </w:rPr>
        <w:t>handlebars</w:t>
      </w:r>
      <w:r w:rsidR="00605DF1">
        <w:rPr>
          <w:rFonts w:cs="Courier New"/>
          <w:color w:val="000000"/>
          <w:sz w:val="24"/>
          <w:szCs w:val="24"/>
        </w:rPr>
        <w:t>.xlsx.</w:t>
      </w:r>
      <w:r w:rsidR="002B030C">
        <w:rPr>
          <w:rFonts w:cs="Courier New"/>
          <w:color w:val="000000"/>
          <w:sz w:val="24"/>
          <w:szCs w:val="24"/>
        </w:rPr>
        <w:t xml:space="preserve"> The following equation</w:t>
      </w:r>
      <w:r w:rsidR="003F61A1">
        <w:rPr>
          <w:rFonts w:cs="Courier New"/>
          <w:color w:val="000000"/>
          <w:sz w:val="24"/>
          <w:szCs w:val="24"/>
        </w:rPr>
        <w:t>s</w:t>
      </w:r>
      <w:r w:rsidR="002B030C">
        <w:rPr>
          <w:rFonts w:cs="Courier New"/>
          <w:color w:val="000000"/>
          <w:sz w:val="24"/>
          <w:szCs w:val="24"/>
        </w:rPr>
        <w:t xml:space="preserve"> are applied to scale</w:t>
      </w:r>
      <w:r w:rsidR="00760F6A">
        <w:rPr>
          <w:rFonts w:cs="Courier New"/>
          <w:color w:val="000000"/>
          <w:sz w:val="24"/>
          <w:szCs w:val="24"/>
        </w:rPr>
        <w:t xml:space="preserve"> </w:t>
      </w:r>
      <w:r w:rsidR="002B030C">
        <w:rPr>
          <w:rFonts w:cs="Courier New"/>
          <w:color w:val="000000"/>
          <w:sz w:val="24"/>
          <w:szCs w:val="24"/>
        </w:rPr>
        <w:t>the lateral handlebar forces</w:t>
      </w:r>
      <w:r w:rsidR="0015396C">
        <w:rPr>
          <w:rFonts w:cs="Courier New"/>
          <w:color w:val="000000"/>
          <w:sz w:val="24"/>
          <w:szCs w:val="24"/>
        </w:rPr>
        <w:t xml:space="preserve"> for all motions</w:t>
      </w:r>
      <w:r w:rsidR="002B030C">
        <w:rPr>
          <w:rFonts w:cs="Courier New"/>
          <w:color w:val="000000"/>
          <w:sz w:val="24"/>
          <w:szCs w:val="24"/>
        </w:rPr>
        <w:t>.</w:t>
      </w:r>
    </w:p>
    <w:p w14:paraId="12E93544" w14:textId="17AD3272" w:rsidR="0015396C" w:rsidRDefault="0015396C" w:rsidP="003F61A1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24"/>
          <w:szCs w:val="24"/>
        </w:rPr>
      </w:pPr>
    </w:p>
    <w:p w14:paraId="53ED8442" w14:textId="0764B121" w:rsidR="0015396C" w:rsidRPr="0015396C" w:rsidRDefault="0015396C" w:rsidP="003F61A1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000000"/>
          <w:sz w:val="24"/>
          <w:szCs w:val="24"/>
        </w:rPr>
      </w:pPr>
      <w:proofErr w:type="spellStart"/>
      <w:r w:rsidRPr="0015396C">
        <w:rPr>
          <w:rFonts w:ascii="Cambria Math" w:hAnsi="Cambria Math" w:cs="Courier New"/>
          <w:color w:val="000000"/>
          <w:sz w:val="24"/>
          <w:szCs w:val="24"/>
        </w:rPr>
        <w:t>HBL_Y_scaled</w:t>
      </w:r>
      <w:proofErr w:type="spellEnd"/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 = 0.163* HBL_Y</w:t>
      </w:r>
    </w:p>
    <w:p w14:paraId="25330ABE" w14:textId="0AB0FE8A" w:rsidR="0015396C" w:rsidRPr="0015396C" w:rsidRDefault="0015396C" w:rsidP="0015396C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000000"/>
          <w:sz w:val="24"/>
          <w:szCs w:val="24"/>
        </w:rPr>
      </w:pPr>
      <w:proofErr w:type="spellStart"/>
      <w:r w:rsidRPr="0015396C">
        <w:rPr>
          <w:rFonts w:ascii="Cambria Math" w:hAnsi="Cambria Math" w:cs="Courier New"/>
          <w:color w:val="000000"/>
          <w:sz w:val="24"/>
          <w:szCs w:val="24"/>
        </w:rPr>
        <w:t>HB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>R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>_Y_scaled</w:t>
      </w:r>
      <w:proofErr w:type="spellEnd"/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 = 0.163* HB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>R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>_Y</w:t>
      </w:r>
    </w:p>
    <w:p w14:paraId="262F3DD8" w14:textId="11CD3F70" w:rsidR="006B5587" w:rsidRPr="00257B5A" w:rsidRDefault="006B5587" w:rsidP="00257B5A">
      <w:pPr>
        <w:autoSpaceDE w:val="0"/>
        <w:autoSpaceDN w:val="0"/>
        <w:adjustRightInd w:val="0"/>
        <w:spacing w:after="0" w:line="240" w:lineRule="auto"/>
        <w:rPr>
          <w:rFonts w:eastAsiaTheme="minorEastAsia" w:cs="Courier New"/>
          <w:color w:val="000000"/>
          <w:sz w:val="24"/>
          <w:szCs w:val="24"/>
        </w:rPr>
      </w:pPr>
    </w:p>
    <w:p w14:paraId="1514EBB6" w14:textId="5EA3537F" w:rsidR="00257B5A" w:rsidRDefault="00257B5A" w:rsidP="00257B5A">
      <w:pPr>
        <w:autoSpaceDE w:val="0"/>
        <w:autoSpaceDN w:val="0"/>
        <w:adjustRightInd w:val="0"/>
        <w:spacing w:after="0" w:line="240" w:lineRule="auto"/>
        <w:rPr>
          <w:rFonts w:eastAsiaTheme="minorEastAsia" w:cs="Courier New"/>
          <w:sz w:val="24"/>
          <w:szCs w:val="24"/>
        </w:rPr>
      </w:pPr>
    </w:p>
    <w:p w14:paraId="3AC719AF" w14:textId="6D767071" w:rsidR="00257B5A" w:rsidRPr="00E05017" w:rsidRDefault="00E05017" w:rsidP="0015396C">
      <w:pPr>
        <w:autoSpaceDE w:val="0"/>
        <w:autoSpaceDN w:val="0"/>
        <w:adjustRightInd w:val="0"/>
        <w:spacing w:after="0" w:line="240" w:lineRule="auto"/>
        <w:jc w:val="center"/>
        <w:rPr>
          <w:rFonts w:eastAsiaTheme="minorEastAsia" w:cs="Courier New"/>
          <w:b/>
          <w:sz w:val="24"/>
          <w:szCs w:val="24"/>
          <w:u w:val="single"/>
        </w:rPr>
      </w:pPr>
      <w:r w:rsidRPr="00E05017">
        <w:rPr>
          <w:rFonts w:eastAsiaTheme="minorEastAsia" w:cs="Courier New"/>
          <w:b/>
          <w:sz w:val="24"/>
          <w:szCs w:val="24"/>
          <w:u w:val="single"/>
        </w:rPr>
        <w:t>Crosstalk formulas</w:t>
      </w:r>
    </w:p>
    <w:p w14:paraId="25EBA25D" w14:textId="5BC0A3D9" w:rsidR="00E05017" w:rsidRDefault="00E05017" w:rsidP="00257B5A">
      <w:pPr>
        <w:autoSpaceDE w:val="0"/>
        <w:autoSpaceDN w:val="0"/>
        <w:adjustRightInd w:val="0"/>
        <w:spacing w:after="0" w:line="240" w:lineRule="auto"/>
        <w:rPr>
          <w:rFonts w:eastAsiaTheme="minorEastAsia" w:cs="Courier New"/>
          <w:sz w:val="24"/>
          <w:szCs w:val="24"/>
        </w:rPr>
      </w:pPr>
    </w:p>
    <w:p w14:paraId="085AA26A" w14:textId="77777777" w:rsidR="00E05017" w:rsidRDefault="00E05017" w:rsidP="00257B5A">
      <w:pPr>
        <w:autoSpaceDE w:val="0"/>
        <w:autoSpaceDN w:val="0"/>
        <w:adjustRightInd w:val="0"/>
        <w:spacing w:after="0" w:line="240" w:lineRule="auto"/>
        <w:rPr>
          <w:rFonts w:eastAsiaTheme="minorEastAsia" w:cs="Courier New"/>
          <w:sz w:val="24"/>
          <w:szCs w:val="24"/>
        </w:rPr>
      </w:pPr>
    </w:p>
    <w:p w14:paraId="0F4DBE15" w14:textId="54174C6F" w:rsidR="00257B5A" w:rsidRPr="0015396C" w:rsidRDefault="00257B5A" w:rsidP="0015396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="Courier New"/>
          <w:sz w:val="24"/>
          <w:szCs w:val="24"/>
          <w:u w:val="single"/>
        </w:rPr>
      </w:pPr>
      <w:r w:rsidRPr="0015396C">
        <w:rPr>
          <w:rFonts w:eastAsiaTheme="minorEastAsia" w:cs="Courier New"/>
          <w:sz w:val="24"/>
          <w:szCs w:val="24"/>
          <w:u w:val="single"/>
        </w:rPr>
        <w:t>Heave</w:t>
      </w:r>
      <w:r w:rsidR="009673C6" w:rsidRPr="0015396C">
        <w:rPr>
          <w:rFonts w:eastAsiaTheme="minorEastAsia" w:cs="Courier New"/>
          <w:sz w:val="24"/>
          <w:szCs w:val="24"/>
          <w:u w:val="single"/>
        </w:rPr>
        <w:t xml:space="preserve"> </w:t>
      </w:r>
    </w:p>
    <w:p w14:paraId="6AE1B52A" w14:textId="77777777" w:rsidR="00257B5A" w:rsidRPr="0015396C" w:rsidRDefault="00257B5A" w:rsidP="0015396C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Courier New"/>
          <w:sz w:val="24"/>
          <w:szCs w:val="24"/>
        </w:rPr>
      </w:pPr>
    </w:p>
    <w:p w14:paraId="145D1310" w14:textId="4D053A5B" w:rsidR="00257B5A" w:rsidRPr="0015396C" w:rsidRDefault="00257B5A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228B22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>HBL_X= 0.14402*HBL_Z</w:t>
      </w:r>
      <w:r w:rsidR="006045A1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%</w:t>
      </w:r>
      <w:r w:rsidR="006045A1">
        <w:rPr>
          <w:rFonts w:ascii="Cambria Math" w:hAnsi="Cambria Math" w:cs="Courier New"/>
          <w:color w:val="228B22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crosstalk for a vertical applied force left handlebar</w:t>
      </w:r>
    </w:p>
    <w:p w14:paraId="6AEB25D3" w14:textId="5C9CA4DA" w:rsidR="00257B5A" w:rsidRPr="0015396C" w:rsidRDefault="00257B5A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228B22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>HBR_X= 0.14402*HBR_Z</w:t>
      </w:r>
      <w:r w:rsidR="006045A1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%</w:t>
      </w:r>
      <w:r w:rsidR="006045A1">
        <w:rPr>
          <w:rFonts w:ascii="Cambria Math" w:hAnsi="Cambria Math" w:cs="Courier New"/>
          <w:color w:val="228B22"/>
          <w:sz w:val="24"/>
          <w:szCs w:val="24"/>
        </w:rPr>
        <w:t xml:space="preserve"> </w:t>
      </w:r>
      <w:r w:rsidR="00B6737D" w:rsidRPr="0015396C">
        <w:rPr>
          <w:rFonts w:ascii="Cambria Math" w:hAnsi="Cambria Math" w:cs="Courier New"/>
          <w:color w:val="228B22"/>
          <w:sz w:val="24"/>
          <w:szCs w:val="24"/>
        </w:rPr>
        <w:t>c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rosstalk for a vertical applied force right handlebar</w:t>
      </w:r>
    </w:p>
    <w:p w14:paraId="0A8C71A5" w14:textId="48F06B5B" w:rsidR="00257B5A" w:rsidRPr="0015396C" w:rsidRDefault="00257B5A" w:rsidP="00AA47DB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24"/>
          <w:szCs w:val="24"/>
        </w:rPr>
      </w:pPr>
    </w:p>
    <w:p w14:paraId="4A53668A" w14:textId="423B95D9" w:rsidR="00257B5A" w:rsidRPr="0015396C" w:rsidRDefault="00257B5A" w:rsidP="00AA47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24"/>
          <w:szCs w:val="24"/>
          <w:u w:val="single"/>
        </w:rPr>
      </w:pPr>
      <w:r w:rsidRPr="0015396C">
        <w:rPr>
          <w:rFonts w:cs="Courier New"/>
          <w:color w:val="000000"/>
          <w:sz w:val="24"/>
          <w:szCs w:val="24"/>
          <w:u w:val="single"/>
        </w:rPr>
        <w:t>Surge</w:t>
      </w:r>
    </w:p>
    <w:p w14:paraId="7E43F6E8" w14:textId="10641A05" w:rsidR="00B6737D" w:rsidRPr="0015396C" w:rsidRDefault="00B6737D" w:rsidP="00AA47DB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24"/>
          <w:szCs w:val="24"/>
          <w:u w:val="single"/>
        </w:rPr>
      </w:pPr>
    </w:p>
    <w:p w14:paraId="6FCE7E87" w14:textId="0D6F4239" w:rsidR="006045A1" w:rsidRPr="00B763DA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228B22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>SP_Z</w:t>
      </w:r>
      <w:r w:rsidR="0015396C" w:rsidRPr="0015396C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>= 0.18*SP_X;</w:t>
      </w:r>
      <w:r w:rsidR="0015396C" w:rsidRPr="0015396C">
        <w:rPr>
          <w:rFonts w:ascii="Cambria Math" w:hAnsi="Cambria Math" w:cs="Courier New"/>
          <w:color w:val="000000"/>
          <w:sz w:val="24"/>
          <w:szCs w:val="24"/>
        </w:rPr>
        <w:t xml:space="preserve">  </w:t>
      </w:r>
      <w:r w:rsidR="0015396C" w:rsidRPr="0015396C">
        <w:rPr>
          <w:rFonts w:ascii="Cambria Math" w:hAnsi="Cambria Math" w:cs="Courier New"/>
          <w:color w:val="228B22"/>
          <w:sz w:val="24"/>
          <w:szCs w:val="24"/>
        </w:rPr>
        <w:t>%crosstalk for a longitudinal applied force</w:t>
      </w:r>
      <w:r w:rsidR="0015396C" w:rsidRPr="0015396C">
        <w:rPr>
          <w:rFonts w:ascii="Cambria Math" w:hAnsi="Cambria Math" w:cs="Courier New"/>
          <w:color w:val="228B22"/>
          <w:sz w:val="24"/>
          <w:szCs w:val="24"/>
        </w:rPr>
        <w:t xml:space="preserve"> seat</w:t>
      </w:r>
    </w:p>
    <w:p w14:paraId="0724350B" w14:textId="7C7B011D" w:rsidR="00B6737D" w:rsidRPr="0015396C" w:rsidRDefault="00B6737D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228B22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>HBL_Z =0.24*HBL_X;</w:t>
      </w:r>
      <w:r w:rsidR="006045A1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%</w:t>
      </w:r>
      <w:r w:rsidR="006045A1">
        <w:rPr>
          <w:rFonts w:ascii="Cambria Math" w:hAnsi="Cambria Math" w:cs="Courier New"/>
          <w:color w:val="228B22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crosstalk for a longitudinal applied force left handlebar</w:t>
      </w:r>
    </w:p>
    <w:p w14:paraId="03CAEB18" w14:textId="15E6A99A" w:rsidR="00257B5A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>HBR_Z =0.24*HBR_X;</w:t>
      </w:r>
      <w:r w:rsidR="006045A1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%</w:t>
      </w:r>
      <w:r w:rsidR="006045A1">
        <w:rPr>
          <w:rFonts w:ascii="Cambria Math" w:hAnsi="Cambria Math" w:cs="Courier New"/>
          <w:color w:val="228B22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crosstalk for a longitudinal applied force left handlebar</w:t>
      </w:r>
    </w:p>
    <w:p w14:paraId="6397A928" w14:textId="4C413CC5" w:rsidR="009673C6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24"/>
          <w:szCs w:val="24"/>
        </w:rPr>
      </w:pPr>
    </w:p>
    <w:p w14:paraId="7DC53837" w14:textId="1D4EF18E" w:rsidR="009673C6" w:rsidRPr="0015396C" w:rsidRDefault="009673C6" w:rsidP="00AA47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24"/>
          <w:szCs w:val="24"/>
          <w:u w:val="single"/>
        </w:rPr>
      </w:pPr>
      <w:r w:rsidRPr="0015396C">
        <w:rPr>
          <w:rFonts w:cs="Courier New"/>
          <w:sz w:val="24"/>
          <w:szCs w:val="24"/>
          <w:u w:val="single"/>
        </w:rPr>
        <w:t>Sway</w:t>
      </w:r>
    </w:p>
    <w:p w14:paraId="7895A85A" w14:textId="206887BF" w:rsidR="009673C6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24"/>
          <w:szCs w:val="24"/>
          <w:u w:val="single"/>
        </w:rPr>
      </w:pPr>
    </w:p>
    <w:p w14:paraId="11421560" w14:textId="006D1957" w:rsidR="009673C6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228B22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>SP_X  = 0.16*SP_Y;</w:t>
      </w:r>
      <w:r w:rsidR="006045A1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%</w:t>
      </w:r>
      <w:r w:rsidR="006045A1">
        <w:rPr>
          <w:rFonts w:ascii="Cambria Math" w:hAnsi="Cambria Math" w:cs="Courier New"/>
          <w:color w:val="228B22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crosstalk for a lateral applied force</w:t>
      </w:r>
      <w:r w:rsidR="0015396C" w:rsidRPr="0015396C">
        <w:rPr>
          <w:rFonts w:ascii="Cambria Math" w:hAnsi="Cambria Math" w:cs="Courier New"/>
          <w:color w:val="228B22"/>
          <w:sz w:val="24"/>
          <w:szCs w:val="24"/>
        </w:rPr>
        <w:t xml:space="preserve"> seat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 xml:space="preserve"> </w:t>
      </w:r>
    </w:p>
    <w:p w14:paraId="18411ECD" w14:textId="004C3A49" w:rsidR="006045A1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>SP_Z  = 0.38*SP_Y</w:t>
      </w:r>
      <w:r w:rsidRPr="006045A1">
        <w:rPr>
          <w:rFonts w:ascii="Cambria Math" w:hAnsi="Cambria Math" w:cs="Courier New"/>
          <w:color w:val="92D050"/>
          <w:sz w:val="24"/>
          <w:szCs w:val="24"/>
        </w:rPr>
        <w:t>;</w:t>
      </w:r>
      <w:r w:rsidR="006045A1" w:rsidRPr="006045A1">
        <w:rPr>
          <w:rFonts w:ascii="Cambria Math" w:hAnsi="Cambria Math" w:cs="Courier New"/>
          <w:color w:val="92D050"/>
          <w:sz w:val="24"/>
          <w:szCs w:val="24"/>
        </w:rPr>
        <w:t xml:space="preserve"> </w:t>
      </w:r>
      <w:r w:rsidRPr="006045A1">
        <w:rPr>
          <w:rFonts w:ascii="Cambria Math" w:hAnsi="Cambria Math" w:cs="Courier New"/>
          <w:color w:val="76923C" w:themeColor="accent3" w:themeShade="BF"/>
          <w:sz w:val="24"/>
          <w:szCs w:val="24"/>
        </w:rPr>
        <w:t xml:space="preserve">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crosstalk for a lateral applied force</w:t>
      </w:r>
      <w:r w:rsidR="0015396C" w:rsidRPr="0015396C">
        <w:rPr>
          <w:rFonts w:ascii="Cambria Math" w:hAnsi="Cambria Math" w:cs="Courier New"/>
          <w:color w:val="228B22"/>
          <w:sz w:val="24"/>
          <w:szCs w:val="24"/>
        </w:rPr>
        <w:t xml:space="preserve"> seat</w:t>
      </w:r>
    </w:p>
    <w:p w14:paraId="203FDA8F" w14:textId="77777777" w:rsidR="009673C6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color w:val="228B22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HBL_X= 0.14402*HBL_Z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%crosstalk for a vertical applied force left handlebar</w:t>
      </w:r>
    </w:p>
    <w:p w14:paraId="2587712E" w14:textId="4CB0579F" w:rsidR="009673C6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ourier New"/>
          <w:sz w:val="24"/>
          <w:szCs w:val="24"/>
        </w:rPr>
      </w:pPr>
      <w:r w:rsidRPr="0015396C">
        <w:rPr>
          <w:rFonts w:ascii="Cambria Math" w:hAnsi="Cambria Math" w:cs="Courier New"/>
          <w:color w:val="000000"/>
          <w:sz w:val="24"/>
          <w:szCs w:val="24"/>
        </w:rPr>
        <w:t xml:space="preserve">HBR_X= 0.14402*HBR_Z </w:t>
      </w:r>
      <w:r w:rsidRPr="0015396C">
        <w:rPr>
          <w:rFonts w:ascii="Cambria Math" w:hAnsi="Cambria Math" w:cs="Courier New"/>
          <w:color w:val="228B22"/>
          <w:sz w:val="24"/>
          <w:szCs w:val="24"/>
        </w:rPr>
        <w:t>%crosstalk for a vertical applied force right handlebar</w:t>
      </w:r>
    </w:p>
    <w:p w14:paraId="5BD54BC0" w14:textId="77777777" w:rsidR="009673C6" w:rsidRPr="0015396C" w:rsidRDefault="009673C6" w:rsidP="00AA47DB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24"/>
          <w:szCs w:val="24"/>
        </w:rPr>
      </w:pPr>
    </w:p>
    <w:p w14:paraId="652C7863" w14:textId="1805ED87" w:rsidR="009673C6" w:rsidRPr="006045A1" w:rsidRDefault="006045A1" w:rsidP="00AA47DB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*</w:t>
      </w:r>
      <w:r w:rsidRPr="006045A1">
        <w:rPr>
          <w:rFonts w:cs="Courier New"/>
          <w:sz w:val="24"/>
          <w:szCs w:val="24"/>
        </w:rPr>
        <w:t>You can</w:t>
      </w:r>
      <w:r>
        <w:rPr>
          <w:rFonts w:cs="Courier New"/>
          <w:sz w:val="24"/>
          <w:szCs w:val="24"/>
        </w:rPr>
        <w:t xml:space="preserve"> apply the same crosstalk equations for all motions, although for some motions you can exclude crosstalk for specific directions. For example, for heave there are almost 0 lateral forces at the seat.</w:t>
      </w:r>
      <w:r w:rsidR="0081331B">
        <w:rPr>
          <w:rFonts w:cs="Courier New"/>
          <w:sz w:val="24"/>
          <w:szCs w:val="24"/>
        </w:rPr>
        <w:t xml:space="preserve"> </w:t>
      </w:r>
      <w:proofErr w:type="spellStart"/>
      <w:r w:rsidR="0081331B">
        <w:rPr>
          <w:rFonts w:cs="Courier New"/>
          <w:sz w:val="24"/>
          <w:szCs w:val="24"/>
        </w:rPr>
        <w:t>Footpegs</w:t>
      </w:r>
      <w:proofErr w:type="spellEnd"/>
      <w:r w:rsidR="0081331B">
        <w:rPr>
          <w:rFonts w:cs="Courier New"/>
          <w:sz w:val="24"/>
          <w:szCs w:val="24"/>
        </w:rPr>
        <w:t xml:space="preserve"> ha</w:t>
      </w:r>
      <w:r w:rsidR="00164A98">
        <w:rPr>
          <w:rFonts w:cs="Courier New"/>
          <w:sz w:val="24"/>
          <w:szCs w:val="24"/>
        </w:rPr>
        <w:t>ve</w:t>
      </w:r>
      <w:bookmarkStart w:id="0" w:name="_GoBack"/>
      <w:bookmarkEnd w:id="0"/>
      <w:r w:rsidR="0081331B">
        <w:rPr>
          <w:rFonts w:cs="Courier New"/>
          <w:sz w:val="24"/>
          <w:szCs w:val="24"/>
        </w:rPr>
        <w:t xml:space="preserve"> negle</w:t>
      </w:r>
      <w:r w:rsidR="00B763DA">
        <w:rPr>
          <w:rFonts w:cs="Courier New"/>
          <w:sz w:val="24"/>
          <w:szCs w:val="24"/>
        </w:rPr>
        <w:t>ctable crosstalk.</w:t>
      </w:r>
    </w:p>
    <w:sectPr w:rsidR="009673C6" w:rsidRPr="006045A1" w:rsidSect="0020436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17E78" w14:textId="77777777" w:rsidR="00D87190" w:rsidRDefault="00D87190" w:rsidP="0082400F">
      <w:pPr>
        <w:spacing w:after="0" w:line="240" w:lineRule="auto"/>
      </w:pPr>
      <w:r>
        <w:separator/>
      </w:r>
    </w:p>
  </w:endnote>
  <w:endnote w:type="continuationSeparator" w:id="0">
    <w:p w14:paraId="3CD3267D" w14:textId="77777777" w:rsidR="00D87190" w:rsidRDefault="00D87190" w:rsidP="0082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88ED3" w14:textId="77777777" w:rsidR="00D87190" w:rsidRDefault="00D87190" w:rsidP="0082400F">
      <w:pPr>
        <w:spacing w:after="0" w:line="240" w:lineRule="auto"/>
      </w:pPr>
      <w:r>
        <w:separator/>
      </w:r>
    </w:p>
  </w:footnote>
  <w:footnote w:type="continuationSeparator" w:id="0">
    <w:p w14:paraId="282D0BF6" w14:textId="77777777" w:rsidR="00D87190" w:rsidRDefault="00D87190" w:rsidP="00824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F80"/>
    <w:multiLevelType w:val="hybridMultilevel"/>
    <w:tmpl w:val="93E88FAC"/>
    <w:lvl w:ilvl="0" w:tplc="DBF8579C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B12AE"/>
    <w:multiLevelType w:val="hybridMultilevel"/>
    <w:tmpl w:val="7E0E64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7431A"/>
    <w:multiLevelType w:val="hybridMultilevel"/>
    <w:tmpl w:val="272AEE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35931"/>
    <w:multiLevelType w:val="hybridMultilevel"/>
    <w:tmpl w:val="4E1CE7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E9"/>
    <w:rsid w:val="00106C4C"/>
    <w:rsid w:val="0015396C"/>
    <w:rsid w:val="00164A98"/>
    <w:rsid w:val="00257B5A"/>
    <w:rsid w:val="002B030C"/>
    <w:rsid w:val="003011D8"/>
    <w:rsid w:val="00391384"/>
    <w:rsid w:val="003F61A1"/>
    <w:rsid w:val="003F6E46"/>
    <w:rsid w:val="004D55D2"/>
    <w:rsid w:val="006045A1"/>
    <w:rsid w:val="00605DF1"/>
    <w:rsid w:val="006A2480"/>
    <w:rsid w:val="006B5587"/>
    <w:rsid w:val="00745DA3"/>
    <w:rsid w:val="0075499F"/>
    <w:rsid w:val="00760F6A"/>
    <w:rsid w:val="0081331B"/>
    <w:rsid w:val="0082400F"/>
    <w:rsid w:val="009673C6"/>
    <w:rsid w:val="00A80CA6"/>
    <w:rsid w:val="00AA47DB"/>
    <w:rsid w:val="00B15150"/>
    <w:rsid w:val="00B6737D"/>
    <w:rsid w:val="00B763DA"/>
    <w:rsid w:val="00D87190"/>
    <w:rsid w:val="00D95BE9"/>
    <w:rsid w:val="00DF2045"/>
    <w:rsid w:val="00E0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4A078"/>
  <w15:chartTrackingRefBased/>
  <w15:docId w15:val="{23056E46-460E-40F3-A118-46830207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4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00F"/>
  </w:style>
  <w:style w:type="paragraph" w:styleId="Footer">
    <w:name w:val="footer"/>
    <w:basedOn w:val="Normal"/>
    <w:link w:val="FooterChar"/>
    <w:uiPriority w:val="99"/>
    <w:unhideWhenUsed/>
    <w:rsid w:val="00824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00F"/>
  </w:style>
  <w:style w:type="paragraph" w:styleId="ListParagraph">
    <w:name w:val="List Paragraph"/>
    <w:basedOn w:val="Normal"/>
    <w:uiPriority w:val="34"/>
    <w:qFormat/>
    <w:rsid w:val="00257B5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539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Dialynas</dc:creator>
  <cp:keywords/>
  <dc:description/>
  <cp:lastModifiedBy>George Dialynas</cp:lastModifiedBy>
  <cp:revision>10</cp:revision>
  <dcterms:created xsi:type="dcterms:W3CDTF">2019-07-10T13:35:00Z</dcterms:created>
  <dcterms:modified xsi:type="dcterms:W3CDTF">2019-07-10T14:24:00Z</dcterms:modified>
</cp:coreProperties>
</file>